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96" w:rsidRDefault="00CC3796" w:rsidP="00CC3796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r w:rsidRPr="006B15B7">
        <w:rPr>
          <w:rFonts w:ascii="Times New Roman" w:hAnsi="Times New Roman"/>
          <w:b/>
        </w:rPr>
        <w:t xml:space="preserve">Новые и измененные материалы в линейке систем </w:t>
      </w:r>
      <w:r w:rsidR="00F45CB8">
        <w:rPr>
          <w:rFonts w:ascii="Times New Roman" w:hAnsi="Times New Roman"/>
          <w:b/>
        </w:rPr>
        <w:t>«</w:t>
      </w:r>
      <w:proofErr w:type="spellStart"/>
      <w:r w:rsidRPr="006B15B7">
        <w:rPr>
          <w:rFonts w:ascii="Times New Roman" w:hAnsi="Times New Roman"/>
          <w:b/>
        </w:rPr>
        <w:t>Техэксперт</w:t>
      </w:r>
      <w:proofErr w:type="spellEnd"/>
      <w:r w:rsidRPr="006B15B7">
        <w:rPr>
          <w:rFonts w:ascii="Times New Roman" w:hAnsi="Times New Roman"/>
          <w:b/>
        </w:rPr>
        <w:t>: Экология</w:t>
      </w:r>
      <w:r w:rsidR="00F45CB8">
        <w:rPr>
          <w:rFonts w:ascii="Times New Roman" w:hAnsi="Times New Roman"/>
          <w:b/>
        </w:rPr>
        <w:t>»</w:t>
      </w:r>
      <w:r w:rsidRPr="006B15B7">
        <w:rPr>
          <w:rFonts w:ascii="Times New Roman" w:hAnsi="Times New Roman"/>
          <w:b/>
        </w:rPr>
        <w:t xml:space="preserve">, </w:t>
      </w:r>
      <w:r w:rsidR="00FF4057">
        <w:rPr>
          <w:rFonts w:ascii="Times New Roman" w:hAnsi="Times New Roman"/>
          <w:b/>
        </w:rPr>
        <w:t>август</w:t>
      </w:r>
      <w:r w:rsidRPr="006B15B7">
        <w:rPr>
          <w:rFonts w:ascii="Times New Roman" w:hAnsi="Times New Roman"/>
          <w:b/>
        </w:rPr>
        <w:t xml:space="preserve"> 202</w:t>
      </w:r>
      <w:r w:rsidR="00E328E8">
        <w:rPr>
          <w:rFonts w:ascii="Times New Roman" w:hAnsi="Times New Roman"/>
          <w:b/>
        </w:rPr>
        <w:t>2</w:t>
      </w:r>
      <w:r w:rsidRPr="006B15B7">
        <w:rPr>
          <w:rFonts w:ascii="Times New Roman" w:hAnsi="Times New Roman"/>
          <w:b/>
        </w:rPr>
        <w:t xml:space="preserve"> года</w:t>
      </w:r>
    </w:p>
    <w:p w:rsidR="00302F95" w:rsidRPr="00302F95" w:rsidRDefault="00302F95" w:rsidP="00302F95"/>
    <w:p w:rsidR="00302F95" w:rsidRPr="00B03F9F" w:rsidRDefault="00FF4057" w:rsidP="0030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образец инструкции по обращению с отходами</w:t>
      </w:r>
      <w:r w:rsidR="00302F95" w:rsidRPr="0030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В системе "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: Экология" вам доступен новый образец </w:t>
      </w:r>
      <w:hyperlink r:id="rId9" w:history="1">
        <w:r w:rsidRPr="00FF4057">
          <w:rPr>
            <w:rStyle w:val="af3"/>
            <w:rFonts w:ascii="Times New Roman" w:hAnsi="Times New Roman" w:cs="Times New Roman"/>
            <w:sz w:val="24"/>
            <w:szCs w:val="24"/>
          </w:rPr>
          <w:t>Инструкция по обращению с отходами IV класса опасности "Силикагель отработанный, загрязненный нефтью и нефтепродуктами (содержание нефтепродуктов менее 15%)"</w:t>
        </w:r>
      </w:hyperlink>
      <w:r w:rsidRPr="00FF4057">
        <w:rPr>
          <w:rFonts w:ascii="Times New Roman" w:hAnsi="Times New Roman" w:cs="Times New Roman"/>
          <w:sz w:val="24"/>
          <w:szCs w:val="24"/>
        </w:rPr>
        <w:t>.</w:t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При разработке инструкций вам не нужно самостоятельно подбирать нормативно-правовую базу. Учитывая особенности деятельности вашего предприятия, вы можете скорректировать ту или иную инструкцию и применить её на вашем предприятии. Это упростит вам задачу, сэкономив время.</w:t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Еще больше инструкций доступно вам в разделе "Образцы и формы по экологии". Информация позволит сократить время на разработку документов, а также исключить наложение штрафа до 250 000 руб. (</w:t>
      </w:r>
      <w:hyperlink r:id="rId10" w:history="1">
        <w:r w:rsidRPr="00FF4057">
          <w:rPr>
            <w:rStyle w:val="af3"/>
            <w:rFonts w:ascii="Times New Roman" w:hAnsi="Times New Roman" w:cs="Times New Roman"/>
            <w:sz w:val="24"/>
            <w:szCs w:val="24"/>
          </w:rPr>
          <w:t>ст.8.2 КоАП РФ</w:t>
        </w:r>
      </w:hyperlink>
      <w:r w:rsidRPr="00FF4057">
        <w:rPr>
          <w:rFonts w:ascii="Times New Roman" w:hAnsi="Times New Roman" w:cs="Times New Roman"/>
          <w:sz w:val="24"/>
          <w:szCs w:val="24"/>
        </w:rPr>
        <w:t>).</w:t>
      </w:r>
    </w:p>
    <w:p w:rsidR="00FF4057" w:rsidRDefault="00FF4057" w:rsidP="00FF40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57">
        <w:rPr>
          <w:rFonts w:ascii="Times New Roman" w:hAnsi="Times New Roman" w:cs="Times New Roman"/>
          <w:b/>
          <w:sz w:val="28"/>
          <w:szCs w:val="28"/>
        </w:rPr>
        <w:t xml:space="preserve">В системе доступен новый </w:t>
      </w:r>
      <w:proofErr w:type="spellStart"/>
      <w:r w:rsidRPr="00FF4057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FF4057">
        <w:rPr>
          <w:rFonts w:ascii="Times New Roman" w:hAnsi="Times New Roman" w:cs="Times New Roman"/>
          <w:b/>
          <w:sz w:val="28"/>
          <w:szCs w:val="28"/>
        </w:rPr>
        <w:t xml:space="preserve"> на тему: "КЭР: сроки и порядок получения"</w:t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Для пользователей системы "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: Экология. Премиум" добавлен новый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F4057">
          <w:rPr>
            <w:rStyle w:val="af3"/>
            <w:rFonts w:ascii="Times New Roman" w:hAnsi="Times New Roman" w:cs="Times New Roman"/>
            <w:sz w:val="24"/>
            <w:szCs w:val="24"/>
          </w:rPr>
          <w:t>"КЭР: сроки и порядок получения"</w:t>
        </w:r>
      </w:hyperlink>
      <w:r w:rsidRPr="00FF4057">
        <w:rPr>
          <w:rFonts w:ascii="Times New Roman" w:hAnsi="Times New Roman" w:cs="Times New Roman"/>
          <w:sz w:val="24"/>
          <w:szCs w:val="24"/>
        </w:rPr>
        <w:t>.</w:t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Приближаются сроки получения комплексных экологических разрешений (далее - КЭР). Всего в стране насчитывается около 7 000 объектов I категории негативного воздействия на окружающую среду (далее - НВОС), которые должны получить КЭР. При этом, согласно статистическим данным, с 2019 года выдано около 75 КЭР, а вероятность их получения составляет около 19%.</w:t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В 2022 году сроки получения КЭР были перенесены в целях поддержки бизнеса, но не для всех объектов. Отсрочка коснулась только тех объектов, которые оказывают наибольшее НВОС, и вклад которых в суммарные выбросы, сбросы загрязняющих веществ в РФ составляет более 60%.</w:t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природопользователям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 разобраться с темой получения КЭР, а также получить информацию об изменениях законодательства относительно сроков, эксперт-эколог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 Александра подготовила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>. В нем пользователи системы "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>: Экология. Премиум" получат ответы на следующие вопросы:</w:t>
      </w:r>
    </w:p>
    <w:p w:rsidR="00FF4057" w:rsidRDefault="00FF4057" w:rsidP="00FF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- кому необходимо получать КЭР;</w:t>
      </w:r>
    </w:p>
    <w:p w:rsidR="00FF4057" w:rsidRDefault="00FF4057" w:rsidP="00FF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- в какие сроки необходимо получить КЭР;</w:t>
      </w:r>
    </w:p>
    <w:p w:rsidR="00FF4057" w:rsidRDefault="00FF4057" w:rsidP="00FF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- общий порядок получения КЭР.</w:t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Еще больше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 в разделе "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Видеосеминары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>" на главной странице продукта.</w:t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Также рекомендуем вам ознакомиться со следующими материалами по теме:</w:t>
      </w:r>
    </w:p>
    <w:p w:rsidR="00FF4057" w:rsidRDefault="00FF4057" w:rsidP="00FF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- справка </w:t>
      </w:r>
      <w:hyperlink r:id="rId12" w:history="1">
        <w:r w:rsidRPr="00FF4057">
          <w:rPr>
            <w:rStyle w:val="af3"/>
            <w:rFonts w:ascii="Times New Roman" w:hAnsi="Times New Roman" w:cs="Times New Roman"/>
            <w:sz w:val="24"/>
            <w:szCs w:val="24"/>
          </w:rPr>
          <w:t>"Комплексное экологическое разрешение (КЭР)"</w:t>
        </w:r>
      </w:hyperlink>
      <w:r w:rsidRPr="00FF4057">
        <w:rPr>
          <w:rFonts w:ascii="Times New Roman" w:hAnsi="Times New Roman" w:cs="Times New Roman"/>
          <w:sz w:val="24"/>
          <w:szCs w:val="24"/>
        </w:rPr>
        <w:t>;</w:t>
      </w:r>
    </w:p>
    <w:p w:rsidR="00FF4057" w:rsidRDefault="00FF4057" w:rsidP="00FF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-форма </w:t>
      </w:r>
      <w:hyperlink r:id="rId13" w:history="1">
        <w:r w:rsidRPr="00FF4057">
          <w:rPr>
            <w:rStyle w:val="af3"/>
            <w:rFonts w:ascii="Times New Roman" w:hAnsi="Times New Roman" w:cs="Times New Roman"/>
            <w:sz w:val="24"/>
            <w:szCs w:val="24"/>
          </w:rPr>
          <w:t>"Заявка на получение комплексного экологического разрешения"</w:t>
        </w:r>
      </w:hyperlink>
      <w:r w:rsidRPr="00FF4057">
        <w:rPr>
          <w:rFonts w:ascii="Times New Roman" w:hAnsi="Times New Roman" w:cs="Times New Roman"/>
          <w:sz w:val="24"/>
          <w:szCs w:val="24"/>
        </w:rPr>
        <w:t>.</w:t>
      </w:r>
    </w:p>
    <w:p w:rsid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Сократите ваше время на поиск ответов на часто возникающие вопросы уже сейчас!</w:t>
      </w:r>
    </w:p>
    <w:p w:rsidR="00FF4057" w:rsidRPr="00FF4057" w:rsidRDefault="00FF4057" w:rsidP="00FF40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системе доступен новый </w:t>
      </w:r>
      <w:proofErr w:type="spellStart"/>
      <w:r w:rsidRPr="00FF4057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FF4057">
        <w:rPr>
          <w:rFonts w:ascii="Times New Roman" w:hAnsi="Times New Roman" w:cs="Times New Roman"/>
          <w:b/>
          <w:sz w:val="28"/>
          <w:szCs w:val="28"/>
        </w:rPr>
        <w:t xml:space="preserve"> на тему: "Контроль источников выбросов с 0,1 ПДК"</w:t>
      </w:r>
    </w:p>
    <w:p w:rsidR="00FF4057" w:rsidRP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Для пользователей системы "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: Экология. Премиум" добавлен новый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FF4057">
          <w:rPr>
            <w:rStyle w:val="af3"/>
            <w:rFonts w:ascii="Times New Roman" w:hAnsi="Times New Roman" w:cs="Times New Roman"/>
            <w:sz w:val="24"/>
            <w:szCs w:val="24"/>
          </w:rPr>
          <w:t>"Контроль источников выбросов с 0,1 ПДК"</w:t>
        </w:r>
      </w:hyperlink>
      <w:r w:rsidRPr="00FF40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057" w:rsidRP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Базовым документом в области охраны окружающей среды является программа производственного экологического контроля (далее - ПЭК). </w:t>
      </w:r>
    </w:p>
    <w:p w:rsidR="00FF4057" w:rsidRP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При осуществлении ПЭК необходимо контролировать выбросы загрязняющих веществ в атмосферный воздух. При осуществлении контроля необходимо составить план-график контроля. </w:t>
      </w:r>
    </w:p>
    <w:p w:rsidR="00FF4057" w:rsidRP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Как показывает практика, при составлении плана-графика контроля у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 возникают вопросы, связанные с включением в план-график контроля источников выбросов, в части учета выбросов с 0,1 ПДК. </w:t>
      </w:r>
    </w:p>
    <w:p w:rsidR="00FF4057" w:rsidRP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природопользователям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 разобраться с данной темой, эксперт-эколог Улитин Михаил Михайлович подготовил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>. В нем пользователи системы "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: Экология. Премиум" получат ответы, связанный с составлением плана-графика контроля и учета выбросов с 0,1 ПДК. </w:t>
      </w:r>
    </w:p>
    <w:p w:rsidR="00FF4057" w:rsidRP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Еще больше 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 в разделе "</w:t>
      </w:r>
      <w:proofErr w:type="spellStart"/>
      <w:r w:rsidRPr="00FF4057">
        <w:rPr>
          <w:rFonts w:ascii="Times New Roman" w:hAnsi="Times New Roman" w:cs="Times New Roman"/>
          <w:sz w:val="24"/>
          <w:szCs w:val="24"/>
        </w:rPr>
        <w:t>Видеосеминары</w:t>
      </w:r>
      <w:proofErr w:type="spellEnd"/>
      <w:r w:rsidRPr="00FF4057">
        <w:rPr>
          <w:rFonts w:ascii="Times New Roman" w:hAnsi="Times New Roman" w:cs="Times New Roman"/>
          <w:sz w:val="24"/>
          <w:szCs w:val="24"/>
        </w:rPr>
        <w:t xml:space="preserve">" на главной странице продукта. </w:t>
      </w:r>
    </w:p>
    <w:p w:rsidR="00FF4057" w:rsidRP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>Также рекомендуем вам ознакомиться со следующими материалами по теме:</w:t>
      </w:r>
      <w:r w:rsidRPr="00FF4057">
        <w:rPr>
          <w:rFonts w:ascii="Times New Roman" w:hAnsi="Times New Roman" w:cs="Times New Roman"/>
          <w:sz w:val="24"/>
          <w:szCs w:val="24"/>
        </w:rPr>
        <w:br/>
        <w:t xml:space="preserve">- справка </w:t>
      </w:r>
      <w:hyperlink r:id="rId15" w:history="1">
        <w:r w:rsidRPr="00FF4057">
          <w:rPr>
            <w:rStyle w:val="af3"/>
            <w:rFonts w:ascii="Times New Roman" w:hAnsi="Times New Roman" w:cs="Times New Roman"/>
            <w:sz w:val="24"/>
            <w:szCs w:val="24"/>
          </w:rPr>
          <w:t>"Производственный экологический контроль (ПЭК)"</w:t>
        </w:r>
      </w:hyperlink>
      <w:r w:rsidRPr="00FF40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057" w:rsidRPr="00FF4057" w:rsidRDefault="00FF4057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57">
        <w:rPr>
          <w:rFonts w:ascii="Times New Roman" w:hAnsi="Times New Roman" w:cs="Times New Roman"/>
          <w:sz w:val="24"/>
          <w:szCs w:val="24"/>
        </w:rPr>
        <w:t xml:space="preserve">Сократите ваше время на поиск ответов на часто возникающие вопросы уже сейчас! </w:t>
      </w:r>
    </w:p>
    <w:p w:rsidR="00DB2E5A" w:rsidRPr="00B03F9F" w:rsidRDefault="00DB2E5A" w:rsidP="00DB2E5A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3F9F"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DB2E5A" w:rsidRPr="00FF4057" w:rsidRDefault="00B826EF" w:rsidP="003D71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добавлены новые консультации экспертов:</w:t>
      </w:r>
      <w:r w:rsidR="003D71FF" w:rsidRPr="003D71FF">
        <w:rPr>
          <w:rFonts w:ascii="Times New Roman" w:hAnsi="Times New Roman" w:cs="Times New Roman"/>
        </w:rPr>
        <w:t xml:space="preserve"> </w:t>
      </w:r>
      <w:r w:rsidR="003D71FF">
        <w:rPr>
          <w:rFonts w:ascii="Times New Roman" w:hAnsi="Times New Roman" w:cs="Times New Roman"/>
        </w:rPr>
        <w:br/>
      </w:r>
      <w:r w:rsidR="0096488B">
        <w:rPr>
          <w:rFonts w:ascii="Times New Roman" w:hAnsi="Times New Roman" w:cs="Times New Roman"/>
        </w:rPr>
        <w:br/>
      </w:r>
      <w:r w:rsidR="003D71FF" w:rsidRPr="00FF4057">
        <w:rPr>
          <w:rFonts w:ascii="Times New Roman" w:hAnsi="Times New Roman" w:cs="Times New Roman"/>
          <w:sz w:val="24"/>
          <w:szCs w:val="24"/>
        </w:rPr>
        <w:t xml:space="preserve">1. </w:t>
      </w:r>
      <w:hyperlink r:id="rId16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Могут ли по одному адресу осуществлять деятельность по обращению с отходами два юридических лица?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Необходимо ли новое СЭЗ при расширении перечня транспортируемых отходов?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3.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Возможно ли изготавливать самостоятельно тару для транспортировки ртутных ламп?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4.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Кто должен вносить сведения о площадке накопления ТКО в реестр?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5.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Возможен ли отзыв лицензии на обращение с отходами при ее переоформлении?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6.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Нужно ли согласовывать план-график контроля выбросов с </w:t>
        </w:r>
        <w:proofErr w:type="spellStart"/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Роспотребнадзором</w:t>
        </w:r>
        <w:proofErr w:type="spellEnd"/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7.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Срок предоставления акта по внутреннему аудиту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8.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Возможно ли подтвердить выполнение нормативов утилизации отходов договорами купли-продажи?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9.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 нумеровать источники выбросов, если предприятие не эксплуатируется и не учет объектов негативного воздействия не поставлено?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10.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Какие требования установлены для оформления обособленного водопользования?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11.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Требования к накоплению лома черных металлов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12.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 какую строку формы 4-ОС включать зарплату эколога?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13.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Может ли профилактический визит заменить плановую проверку?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14.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Нужны ли исследования почв в местах накопления отходов?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15.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Какой коэффициент применять при расчете платы за НВОС, если КЭР не получен, но у объекта 1 категории имеется разрешительная документация?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16.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Требования к перевозке отходов I и II класса опасности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17.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Нужно ли заключать договор с федеральным оператором при наличии договора со сторонней организации?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Являются ли отходы ртутных ламп опасным грузом по ДОПОГ?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19.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Какие требования предъявляются к инструкциям по охране окружающей среды?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20.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Может ли </w:t>
        </w:r>
        <w:proofErr w:type="spellStart"/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Минпромторг</w:t>
        </w:r>
        <w:proofErr w:type="spellEnd"/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давать замечания по форме и содержанию заявки на получение КЭР?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21.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 нормировать загрязняющие вещества, выделяемые в атмосферный воздух, которые не включены в Перечень?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22.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Можно ли самостоятельно разрезать и сдавать отработанные газовые баллоны как металлолом?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23.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Копии обобщенных данных в области обращения с отходами какого предприятия прикладываются к акту о выполнении нормативов утилизации?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24.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Инвентаризация отходов для объектов III категории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25.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Ответственность при отклонении отчета ПЭК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26.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Особенности получения ЭКОЗОС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27.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Заключение договора с федеральным оператором при незначительной массе отходов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28.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- </w:t>
      </w:r>
      <w:hyperlink r:id="rId43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Экологический сбор за пленку и картонные втулки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29.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 какой категории НВОС отнести предприятие по добыче олова?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30.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Если лицензией не предусмотрена добыча воды, то нужно ли заполнять и сдавать форму 3.1?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31.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Допустимо ли отражение в декларации о составе и свойствах сточных вод значений загрязняющих веществ с учетом погрешности?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32.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 оценить экологические риски?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33.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Корректировка инвентаризации выбросов в 2022 году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34.</w:t>
      </w:r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Срок действия расчета нормативов допустимых выбросов для объекта III категории НВОС</w:t>
        </w:r>
      </w:hyperlink>
      <w:r w:rsidR="00FF4057" w:rsidRPr="00FF4057">
        <w:rPr>
          <w:rFonts w:ascii="Times New Roman" w:hAnsi="Times New Roman" w:cs="Times New Roman"/>
          <w:sz w:val="24"/>
          <w:szCs w:val="24"/>
        </w:rPr>
        <w:br/>
      </w:r>
      <w:r w:rsidR="00FF4057">
        <w:rPr>
          <w:rFonts w:ascii="Times New Roman" w:hAnsi="Times New Roman" w:cs="Times New Roman"/>
          <w:sz w:val="24"/>
          <w:szCs w:val="24"/>
        </w:rPr>
        <w:t>35.</w:t>
      </w:r>
      <w:bookmarkStart w:id="0" w:name="_GoBack"/>
      <w:bookmarkEnd w:id="0"/>
      <w:r w:rsidR="00FF4057" w:rsidRPr="00FF4057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FF4057" w:rsidRPr="00FF40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Необходимость включения сведений о фактическом сбросе в расчет нормативов допустимых сбросов (НДС)</w:t>
        </w:r>
      </w:hyperlink>
    </w:p>
    <w:sectPr w:rsidR="00DB2E5A" w:rsidRPr="00FF4057">
      <w:headerReference w:type="default" r:id="rId5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D8C10B"/>
  <w16cid:commentId w16cid:paraId="00000003" w16cid:durableId="6AAE9695"/>
  <w16cid:commentId w16cid:paraId="00000004" w16cid:durableId="5CFEDD99"/>
  <w16cid:commentId w16cid:paraId="00000006" w16cid:durableId="670ABFA5"/>
  <w16cid:commentId w16cid:paraId="00000008" w16cid:durableId="5722CC1E"/>
  <w16cid:commentId w16cid:paraId="00000009" w16cid:durableId="7C135F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36" w:rsidRDefault="00F07B36">
      <w:pPr>
        <w:spacing w:after="0" w:line="240" w:lineRule="auto"/>
      </w:pPr>
      <w:r>
        <w:separator/>
      </w:r>
    </w:p>
  </w:endnote>
  <w:endnote w:type="continuationSeparator" w:id="0">
    <w:p w:rsidR="00F07B36" w:rsidRDefault="00F0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36" w:rsidRDefault="00F07B36">
      <w:pPr>
        <w:spacing w:after="0" w:line="240" w:lineRule="auto"/>
      </w:pPr>
      <w:r>
        <w:separator/>
      </w:r>
    </w:p>
  </w:footnote>
  <w:footnote w:type="continuationSeparator" w:id="0">
    <w:p w:rsidR="00F07B36" w:rsidRDefault="00F0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56" w:rsidRDefault="002E3F56" w:rsidP="00CC3796">
    <w:pPr>
      <w:pStyle w:val="aff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A3FA3D" wp14:editId="20C3BB9F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F56" w:rsidRDefault="002E3F56">
    <w:pPr>
      <w:pStyle w:val="aff"/>
    </w:pPr>
  </w:p>
  <w:p w:rsidR="002E3F56" w:rsidRDefault="002E3F56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D65"/>
    <w:multiLevelType w:val="hybridMultilevel"/>
    <w:tmpl w:val="B2145C64"/>
    <w:lvl w:ilvl="0" w:tplc="EF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8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0D8"/>
    <w:multiLevelType w:val="hybridMultilevel"/>
    <w:tmpl w:val="2EFE231A"/>
    <w:lvl w:ilvl="0" w:tplc="EBC0C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5C0F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AE5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BC67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103E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4A97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DEBD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D073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541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237A8"/>
    <w:multiLevelType w:val="hybridMultilevel"/>
    <w:tmpl w:val="BDC0FA2E"/>
    <w:lvl w:ilvl="0" w:tplc="687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9EC"/>
    <w:multiLevelType w:val="hybridMultilevel"/>
    <w:tmpl w:val="5E729472"/>
    <w:lvl w:ilvl="0" w:tplc="4582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CA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0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62D"/>
    <w:multiLevelType w:val="hybridMultilevel"/>
    <w:tmpl w:val="2E165C8A"/>
    <w:lvl w:ilvl="0" w:tplc="9D52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69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E69"/>
    <w:multiLevelType w:val="hybridMultilevel"/>
    <w:tmpl w:val="AE64D560"/>
    <w:lvl w:ilvl="0" w:tplc="56BCE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247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9EA9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B4B5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DE33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B46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4AB2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3C6B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94E7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872AAD"/>
    <w:multiLevelType w:val="hybridMultilevel"/>
    <w:tmpl w:val="ECBA2380"/>
    <w:lvl w:ilvl="0" w:tplc="39B41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F0"/>
    <w:multiLevelType w:val="hybridMultilevel"/>
    <w:tmpl w:val="5E1251AC"/>
    <w:lvl w:ilvl="0" w:tplc="927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C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6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15C3"/>
    <w:multiLevelType w:val="hybridMultilevel"/>
    <w:tmpl w:val="39D40C60"/>
    <w:lvl w:ilvl="0" w:tplc="374A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03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A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C3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2CF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4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8B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8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3660E"/>
    <w:multiLevelType w:val="hybridMultilevel"/>
    <w:tmpl w:val="D9C29CF0"/>
    <w:lvl w:ilvl="0" w:tplc="320E916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A760A6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47230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A42C44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506384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52C8A3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616BA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EA8C68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C684B4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9DC30CB"/>
    <w:multiLevelType w:val="hybridMultilevel"/>
    <w:tmpl w:val="2D522622"/>
    <w:lvl w:ilvl="0" w:tplc="2A60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55BCF"/>
    <w:multiLevelType w:val="hybridMultilevel"/>
    <w:tmpl w:val="A7389A00"/>
    <w:lvl w:ilvl="0" w:tplc="89A0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A626C">
      <w:start w:val="1"/>
      <w:numFmt w:val="lowerLetter"/>
      <w:lvlText w:val="%2."/>
      <w:lvlJc w:val="left"/>
      <w:pPr>
        <w:ind w:left="1440" w:hanging="360"/>
      </w:pPr>
    </w:lvl>
    <w:lvl w:ilvl="2" w:tplc="36C0B2C2">
      <w:start w:val="1"/>
      <w:numFmt w:val="lowerRoman"/>
      <w:lvlText w:val="%3."/>
      <w:lvlJc w:val="right"/>
      <w:pPr>
        <w:ind w:left="2160" w:hanging="180"/>
      </w:pPr>
    </w:lvl>
    <w:lvl w:ilvl="3" w:tplc="3AE60D5C">
      <w:start w:val="1"/>
      <w:numFmt w:val="decimal"/>
      <w:lvlText w:val="%4."/>
      <w:lvlJc w:val="left"/>
      <w:pPr>
        <w:ind w:left="2880" w:hanging="360"/>
      </w:pPr>
    </w:lvl>
    <w:lvl w:ilvl="4" w:tplc="DB2243DA">
      <w:start w:val="1"/>
      <w:numFmt w:val="lowerLetter"/>
      <w:lvlText w:val="%5."/>
      <w:lvlJc w:val="left"/>
      <w:pPr>
        <w:ind w:left="3600" w:hanging="360"/>
      </w:pPr>
    </w:lvl>
    <w:lvl w:ilvl="5" w:tplc="86EEEC6C">
      <w:start w:val="1"/>
      <w:numFmt w:val="lowerRoman"/>
      <w:lvlText w:val="%6."/>
      <w:lvlJc w:val="right"/>
      <w:pPr>
        <w:ind w:left="4320" w:hanging="180"/>
      </w:pPr>
    </w:lvl>
    <w:lvl w:ilvl="6" w:tplc="AFE8FA88">
      <w:start w:val="1"/>
      <w:numFmt w:val="decimal"/>
      <w:lvlText w:val="%7."/>
      <w:lvlJc w:val="left"/>
      <w:pPr>
        <w:ind w:left="5040" w:hanging="360"/>
      </w:pPr>
    </w:lvl>
    <w:lvl w:ilvl="7" w:tplc="ED64BFB0">
      <w:start w:val="1"/>
      <w:numFmt w:val="lowerLetter"/>
      <w:lvlText w:val="%8."/>
      <w:lvlJc w:val="left"/>
      <w:pPr>
        <w:ind w:left="5760" w:hanging="360"/>
      </w:pPr>
    </w:lvl>
    <w:lvl w:ilvl="8" w:tplc="39E805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530"/>
    <w:multiLevelType w:val="hybridMultilevel"/>
    <w:tmpl w:val="662061B0"/>
    <w:lvl w:ilvl="0" w:tplc="0A6C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6AF7"/>
    <w:multiLevelType w:val="hybridMultilevel"/>
    <w:tmpl w:val="A542648E"/>
    <w:lvl w:ilvl="0" w:tplc="0F023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3A37B4">
      <w:start w:val="1"/>
      <w:numFmt w:val="lowerLetter"/>
      <w:lvlText w:val="%2."/>
      <w:lvlJc w:val="left"/>
      <w:pPr>
        <w:ind w:left="1788" w:hanging="360"/>
      </w:pPr>
    </w:lvl>
    <w:lvl w:ilvl="2" w:tplc="50C63E04">
      <w:start w:val="1"/>
      <w:numFmt w:val="lowerRoman"/>
      <w:lvlText w:val="%3."/>
      <w:lvlJc w:val="right"/>
      <w:pPr>
        <w:ind w:left="2508" w:hanging="180"/>
      </w:pPr>
    </w:lvl>
    <w:lvl w:ilvl="3" w:tplc="ADE2546A">
      <w:start w:val="1"/>
      <w:numFmt w:val="decimal"/>
      <w:lvlText w:val="%4."/>
      <w:lvlJc w:val="left"/>
      <w:pPr>
        <w:ind w:left="3228" w:hanging="360"/>
      </w:pPr>
    </w:lvl>
    <w:lvl w:ilvl="4" w:tplc="C7CC613E">
      <w:start w:val="1"/>
      <w:numFmt w:val="lowerLetter"/>
      <w:lvlText w:val="%5."/>
      <w:lvlJc w:val="left"/>
      <w:pPr>
        <w:ind w:left="3948" w:hanging="360"/>
      </w:pPr>
    </w:lvl>
    <w:lvl w:ilvl="5" w:tplc="F1D05DB6">
      <w:start w:val="1"/>
      <w:numFmt w:val="lowerRoman"/>
      <w:lvlText w:val="%6."/>
      <w:lvlJc w:val="right"/>
      <w:pPr>
        <w:ind w:left="4668" w:hanging="180"/>
      </w:pPr>
    </w:lvl>
    <w:lvl w:ilvl="6" w:tplc="AC1897A4">
      <w:start w:val="1"/>
      <w:numFmt w:val="decimal"/>
      <w:lvlText w:val="%7."/>
      <w:lvlJc w:val="left"/>
      <w:pPr>
        <w:ind w:left="5388" w:hanging="360"/>
      </w:pPr>
    </w:lvl>
    <w:lvl w:ilvl="7" w:tplc="1618F138">
      <w:start w:val="1"/>
      <w:numFmt w:val="lowerLetter"/>
      <w:lvlText w:val="%8."/>
      <w:lvlJc w:val="left"/>
      <w:pPr>
        <w:ind w:left="6108" w:hanging="360"/>
      </w:pPr>
    </w:lvl>
    <w:lvl w:ilvl="8" w:tplc="AF3AC88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41538"/>
    <w:multiLevelType w:val="hybridMultilevel"/>
    <w:tmpl w:val="921CE22E"/>
    <w:lvl w:ilvl="0" w:tplc="A4D4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8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F26"/>
    <w:multiLevelType w:val="hybridMultilevel"/>
    <w:tmpl w:val="B022902E"/>
    <w:lvl w:ilvl="0" w:tplc="CAFA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8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7302"/>
    <w:multiLevelType w:val="hybridMultilevel"/>
    <w:tmpl w:val="EBAE03A4"/>
    <w:lvl w:ilvl="0" w:tplc="2D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C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8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5E00"/>
    <w:multiLevelType w:val="hybridMultilevel"/>
    <w:tmpl w:val="F982BD8A"/>
    <w:lvl w:ilvl="0" w:tplc="117AE4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D28191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47A38D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58843FA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9E6869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EC8946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3E038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B4A7B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D24D0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06A2009"/>
    <w:multiLevelType w:val="hybridMultilevel"/>
    <w:tmpl w:val="48462F22"/>
    <w:lvl w:ilvl="0" w:tplc="78A03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36A9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64BC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E06A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C229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68EF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AA71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EEB6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045F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DB5D29"/>
    <w:multiLevelType w:val="hybridMultilevel"/>
    <w:tmpl w:val="6B7CF22E"/>
    <w:lvl w:ilvl="0" w:tplc="53B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B8E"/>
    <w:multiLevelType w:val="hybridMultilevel"/>
    <w:tmpl w:val="5B96E180"/>
    <w:lvl w:ilvl="0" w:tplc="8CC8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9C7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6D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87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B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3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01B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E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A0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B2237"/>
    <w:multiLevelType w:val="hybridMultilevel"/>
    <w:tmpl w:val="A83C925E"/>
    <w:lvl w:ilvl="0" w:tplc="9866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F716E"/>
    <w:multiLevelType w:val="hybridMultilevel"/>
    <w:tmpl w:val="CB1C8FEC"/>
    <w:lvl w:ilvl="0" w:tplc="F2EA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FE2"/>
    <w:multiLevelType w:val="hybridMultilevel"/>
    <w:tmpl w:val="BF548DCA"/>
    <w:lvl w:ilvl="0" w:tplc="13D64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980B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2FE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EEA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AE4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209B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1C4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4B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16C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154B3"/>
    <w:multiLevelType w:val="hybridMultilevel"/>
    <w:tmpl w:val="24AC2FC0"/>
    <w:lvl w:ilvl="0" w:tplc="49BAC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88F4">
      <w:start w:val="1"/>
      <w:numFmt w:val="lowerLetter"/>
      <w:lvlText w:val="%2."/>
      <w:lvlJc w:val="left"/>
      <w:pPr>
        <w:ind w:left="1440" w:hanging="360"/>
      </w:pPr>
    </w:lvl>
    <w:lvl w:ilvl="2" w:tplc="5DB418CE">
      <w:start w:val="1"/>
      <w:numFmt w:val="lowerRoman"/>
      <w:lvlText w:val="%3."/>
      <w:lvlJc w:val="right"/>
      <w:pPr>
        <w:ind w:left="2160" w:hanging="180"/>
      </w:pPr>
    </w:lvl>
    <w:lvl w:ilvl="3" w:tplc="E42E7E86">
      <w:start w:val="1"/>
      <w:numFmt w:val="decimal"/>
      <w:lvlText w:val="%4."/>
      <w:lvlJc w:val="left"/>
      <w:pPr>
        <w:ind w:left="2880" w:hanging="360"/>
      </w:pPr>
    </w:lvl>
    <w:lvl w:ilvl="4" w:tplc="4418D172">
      <w:start w:val="1"/>
      <w:numFmt w:val="lowerLetter"/>
      <w:lvlText w:val="%5."/>
      <w:lvlJc w:val="left"/>
      <w:pPr>
        <w:ind w:left="3600" w:hanging="360"/>
      </w:pPr>
    </w:lvl>
    <w:lvl w:ilvl="5" w:tplc="98EE841E">
      <w:start w:val="1"/>
      <w:numFmt w:val="lowerRoman"/>
      <w:lvlText w:val="%6."/>
      <w:lvlJc w:val="right"/>
      <w:pPr>
        <w:ind w:left="4320" w:hanging="180"/>
      </w:pPr>
    </w:lvl>
    <w:lvl w:ilvl="6" w:tplc="03EAA450">
      <w:start w:val="1"/>
      <w:numFmt w:val="decimal"/>
      <w:lvlText w:val="%7."/>
      <w:lvlJc w:val="left"/>
      <w:pPr>
        <w:ind w:left="5040" w:hanging="360"/>
      </w:pPr>
    </w:lvl>
    <w:lvl w:ilvl="7" w:tplc="0A6048F0">
      <w:start w:val="1"/>
      <w:numFmt w:val="lowerLetter"/>
      <w:lvlText w:val="%8."/>
      <w:lvlJc w:val="left"/>
      <w:pPr>
        <w:ind w:left="5760" w:hanging="360"/>
      </w:pPr>
    </w:lvl>
    <w:lvl w:ilvl="8" w:tplc="87380F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4448"/>
    <w:multiLevelType w:val="hybridMultilevel"/>
    <w:tmpl w:val="6AE69BB6"/>
    <w:lvl w:ilvl="0" w:tplc="3D3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4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6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56AC4"/>
    <w:multiLevelType w:val="hybridMultilevel"/>
    <w:tmpl w:val="40BCDEC8"/>
    <w:lvl w:ilvl="0" w:tplc="5F0E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A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2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7D1"/>
    <w:multiLevelType w:val="hybridMultilevel"/>
    <w:tmpl w:val="6E60C2F4"/>
    <w:lvl w:ilvl="0" w:tplc="926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4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F701F"/>
    <w:multiLevelType w:val="hybridMultilevel"/>
    <w:tmpl w:val="33E43F3E"/>
    <w:lvl w:ilvl="0" w:tplc="8948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8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68D1"/>
    <w:multiLevelType w:val="hybridMultilevel"/>
    <w:tmpl w:val="B62AF780"/>
    <w:lvl w:ilvl="0" w:tplc="796A4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5520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E451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8EC2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24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8897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0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281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88D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390EF4"/>
    <w:multiLevelType w:val="hybridMultilevel"/>
    <w:tmpl w:val="C8A4CF54"/>
    <w:lvl w:ilvl="0" w:tplc="63EE3592">
      <w:start w:val="1"/>
      <w:numFmt w:val="decimal"/>
      <w:lvlText w:val="%1."/>
      <w:lvlJc w:val="left"/>
      <w:pPr>
        <w:ind w:left="720" w:hanging="360"/>
      </w:pPr>
    </w:lvl>
    <w:lvl w:ilvl="1" w:tplc="68E2FF74">
      <w:start w:val="1"/>
      <w:numFmt w:val="lowerLetter"/>
      <w:lvlText w:val="%2."/>
      <w:lvlJc w:val="left"/>
      <w:pPr>
        <w:ind w:left="1440" w:hanging="360"/>
      </w:pPr>
    </w:lvl>
    <w:lvl w:ilvl="2" w:tplc="9C0CDDF6">
      <w:start w:val="1"/>
      <w:numFmt w:val="lowerRoman"/>
      <w:lvlText w:val="%3."/>
      <w:lvlJc w:val="right"/>
      <w:pPr>
        <w:ind w:left="2160" w:hanging="180"/>
      </w:pPr>
    </w:lvl>
    <w:lvl w:ilvl="3" w:tplc="E1B0A4B2">
      <w:start w:val="1"/>
      <w:numFmt w:val="decimal"/>
      <w:lvlText w:val="%4."/>
      <w:lvlJc w:val="left"/>
      <w:pPr>
        <w:ind w:left="2880" w:hanging="360"/>
      </w:pPr>
    </w:lvl>
    <w:lvl w:ilvl="4" w:tplc="D512B42A">
      <w:start w:val="1"/>
      <w:numFmt w:val="lowerLetter"/>
      <w:lvlText w:val="%5."/>
      <w:lvlJc w:val="left"/>
      <w:pPr>
        <w:ind w:left="3600" w:hanging="360"/>
      </w:pPr>
    </w:lvl>
    <w:lvl w:ilvl="5" w:tplc="437EA296">
      <w:start w:val="1"/>
      <w:numFmt w:val="lowerRoman"/>
      <w:lvlText w:val="%6."/>
      <w:lvlJc w:val="right"/>
      <w:pPr>
        <w:ind w:left="4320" w:hanging="180"/>
      </w:pPr>
    </w:lvl>
    <w:lvl w:ilvl="6" w:tplc="E544EB0A">
      <w:start w:val="1"/>
      <w:numFmt w:val="decimal"/>
      <w:lvlText w:val="%7."/>
      <w:lvlJc w:val="left"/>
      <w:pPr>
        <w:ind w:left="5040" w:hanging="360"/>
      </w:pPr>
    </w:lvl>
    <w:lvl w:ilvl="7" w:tplc="A1CA5D12">
      <w:start w:val="1"/>
      <w:numFmt w:val="lowerLetter"/>
      <w:lvlText w:val="%8."/>
      <w:lvlJc w:val="left"/>
      <w:pPr>
        <w:ind w:left="5760" w:hanging="360"/>
      </w:pPr>
    </w:lvl>
    <w:lvl w:ilvl="8" w:tplc="FEBADD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7250C"/>
    <w:multiLevelType w:val="hybridMultilevel"/>
    <w:tmpl w:val="EA347016"/>
    <w:lvl w:ilvl="0" w:tplc="5FFA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62A5"/>
    <w:multiLevelType w:val="hybridMultilevel"/>
    <w:tmpl w:val="1DFA42C4"/>
    <w:lvl w:ilvl="0" w:tplc="CE4E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9B5"/>
    <w:multiLevelType w:val="hybridMultilevel"/>
    <w:tmpl w:val="D2B02EF6"/>
    <w:lvl w:ilvl="0" w:tplc="FBB642F4">
      <w:start w:val="1"/>
      <w:numFmt w:val="decimal"/>
      <w:lvlText w:val="%1."/>
      <w:lvlJc w:val="left"/>
      <w:pPr>
        <w:ind w:left="1287" w:hanging="360"/>
      </w:pPr>
    </w:lvl>
    <w:lvl w:ilvl="1" w:tplc="E326E99C">
      <w:start w:val="1"/>
      <w:numFmt w:val="lowerLetter"/>
      <w:lvlText w:val="%2."/>
      <w:lvlJc w:val="left"/>
      <w:pPr>
        <w:ind w:left="2007" w:hanging="360"/>
      </w:pPr>
    </w:lvl>
    <w:lvl w:ilvl="2" w:tplc="855C9E20">
      <w:start w:val="1"/>
      <w:numFmt w:val="lowerRoman"/>
      <w:lvlText w:val="%3."/>
      <w:lvlJc w:val="right"/>
      <w:pPr>
        <w:ind w:left="2727" w:hanging="180"/>
      </w:pPr>
    </w:lvl>
    <w:lvl w:ilvl="3" w:tplc="C520EECC">
      <w:start w:val="1"/>
      <w:numFmt w:val="decimal"/>
      <w:lvlText w:val="%4."/>
      <w:lvlJc w:val="left"/>
      <w:pPr>
        <w:ind w:left="3447" w:hanging="360"/>
      </w:pPr>
    </w:lvl>
    <w:lvl w:ilvl="4" w:tplc="CF66116E">
      <w:start w:val="1"/>
      <w:numFmt w:val="lowerLetter"/>
      <w:lvlText w:val="%5."/>
      <w:lvlJc w:val="left"/>
      <w:pPr>
        <w:ind w:left="4167" w:hanging="360"/>
      </w:pPr>
    </w:lvl>
    <w:lvl w:ilvl="5" w:tplc="27C2BD92">
      <w:start w:val="1"/>
      <w:numFmt w:val="lowerRoman"/>
      <w:lvlText w:val="%6."/>
      <w:lvlJc w:val="right"/>
      <w:pPr>
        <w:ind w:left="4887" w:hanging="180"/>
      </w:pPr>
    </w:lvl>
    <w:lvl w:ilvl="6" w:tplc="418C1E86">
      <w:start w:val="1"/>
      <w:numFmt w:val="decimal"/>
      <w:lvlText w:val="%7."/>
      <w:lvlJc w:val="left"/>
      <w:pPr>
        <w:ind w:left="5607" w:hanging="360"/>
      </w:pPr>
    </w:lvl>
    <w:lvl w:ilvl="7" w:tplc="46F6B358">
      <w:start w:val="1"/>
      <w:numFmt w:val="lowerLetter"/>
      <w:lvlText w:val="%8."/>
      <w:lvlJc w:val="left"/>
      <w:pPr>
        <w:ind w:left="6327" w:hanging="360"/>
      </w:pPr>
    </w:lvl>
    <w:lvl w:ilvl="8" w:tplc="BAF24DC0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3E710E"/>
    <w:multiLevelType w:val="hybridMultilevel"/>
    <w:tmpl w:val="F1DC3C02"/>
    <w:lvl w:ilvl="0" w:tplc="8DC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220D"/>
    <w:multiLevelType w:val="hybridMultilevel"/>
    <w:tmpl w:val="0812FB70"/>
    <w:lvl w:ilvl="0" w:tplc="89C49704">
      <w:start w:val="1"/>
      <w:numFmt w:val="decimal"/>
      <w:lvlText w:val="%1."/>
      <w:lvlJc w:val="left"/>
      <w:pPr>
        <w:ind w:left="720" w:hanging="360"/>
      </w:pPr>
    </w:lvl>
    <w:lvl w:ilvl="1" w:tplc="F5AC5AAC">
      <w:start w:val="1"/>
      <w:numFmt w:val="lowerLetter"/>
      <w:lvlText w:val="%2."/>
      <w:lvlJc w:val="left"/>
      <w:pPr>
        <w:ind w:left="1440" w:hanging="360"/>
      </w:pPr>
    </w:lvl>
    <w:lvl w:ilvl="2" w:tplc="E432CF10">
      <w:start w:val="1"/>
      <w:numFmt w:val="lowerRoman"/>
      <w:lvlText w:val="%3."/>
      <w:lvlJc w:val="right"/>
      <w:pPr>
        <w:ind w:left="2160" w:hanging="180"/>
      </w:pPr>
    </w:lvl>
    <w:lvl w:ilvl="3" w:tplc="413E663A">
      <w:start w:val="1"/>
      <w:numFmt w:val="decimal"/>
      <w:lvlText w:val="%4."/>
      <w:lvlJc w:val="left"/>
      <w:pPr>
        <w:ind w:left="2880" w:hanging="360"/>
      </w:pPr>
    </w:lvl>
    <w:lvl w:ilvl="4" w:tplc="2FCCEDF8">
      <w:start w:val="1"/>
      <w:numFmt w:val="lowerLetter"/>
      <w:lvlText w:val="%5."/>
      <w:lvlJc w:val="left"/>
      <w:pPr>
        <w:ind w:left="3600" w:hanging="360"/>
      </w:pPr>
    </w:lvl>
    <w:lvl w:ilvl="5" w:tplc="CB6EBF8C">
      <w:start w:val="1"/>
      <w:numFmt w:val="lowerRoman"/>
      <w:lvlText w:val="%6."/>
      <w:lvlJc w:val="right"/>
      <w:pPr>
        <w:ind w:left="4320" w:hanging="180"/>
      </w:pPr>
    </w:lvl>
    <w:lvl w:ilvl="6" w:tplc="08A295FE">
      <w:start w:val="1"/>
      <w:numFmt w:val="decimal"/>
      <w:lvlText w:val="%7."/>
      <w:lvlJc w:val="left"/>
      <w:pPr>
        <w:ind w:left="5040" w:hanging="360"/>
      </w:pPr>
    </w:lvl>
    <w:lvl w:ilvl="7" w:tplc="BD562A68">
      <w:start w:val="1"/>
      <w:numFmt w:val="lowerLetter"/>
      <w:lvlText w:val="%8."/>
      <w:lvlJc w:val="left"/>
      <w:pPr>
        <w:ind w:left="5760" w:hanging="360"/>
      </w:pPr>
    </w:lvl>
    <w:lvl w:ilvl="8" w:tplc="35CE9F5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6D8C"/>
    <w:multiLevelType w:val="hybridMultilevel"/>
    <w:tmpl w:val="CE16D180"/>
    <w:lvl w:ilvl="0" w:tplc="C130DBA4">
      <w:start w:val="1"/>
      <w:numFmt w:val="decimal"/>
      <w:lvlText w:val="%1."/>
      <w:lvlJc w:val="left"/>
      <w:pPr>
        <w:ind w:left="2007" w:hanging="360"/>
      </w:pPr>
    </w:lvl>
    <w:lvl w:ilvl="1" w:tplc="9CC0DE4C">
      <w:start w:val="1"/>
      <w:numFmt w:val="lowerLetter"/>
      <w:lvlText w:val="%2."/>
      <w:lvlJc w:val="left"/>
      <w:pPr>
        <w:ind w:left="2727" w:hanging="360"/>
      </w:pPr>
    </w:lvl>
    <w:lvl w:ilvl="2" w:tplc="9926ADF6">
      <w:start w:val="1"/>
      <w:numFmt w:val="lowerRoman"/>
      <w:lvlText w:val="%3."/>
      <w:lvlJc w:val="right"/>
      <w:pPr>
        <w:ind w:left="3447" w:hanging="180"/>
      </w:pPr>
    </w:lvl>
    <w:lvl w:ilvl="3" w:tplc="5AFA8D20">
      <w:start w:val="1"/>
      <w:numFmt w:val="decimal"/>
      <w:lvlText w:val="%4."/>
      <w:lvlJc w:val="left"/>
      <w:pPr>
        <w:ind w:left="4167" w:hanging="360"/>
      </w:pPr>
    </w:lvl>
    <w:lvl w:ilvl="4" w:tplc="8708C928">
      <w:start w:val="1"/>
      <w:numFmt w:val="lowerLetter"/>
      <w:lvlText w:val="%5."/>
      <w:lvlJc w:val="left"/>
      <w:pPr>
        <w:ind w:left="4887" w:hanging="360"/>
      </w:pPr>
    </w:lvl>
    <w:lvl w:ilvl="5" w:tplc="9B86FC90">
      <w:start w:val="1"/>
      <w:numFmt w:val="lowerRoman"/>
      <w:lvlText w:val="%6."/>
      <w:lvlJc w:val="right"/>
      <w:pPr>
        <w:ind w:left="5607" w:hanging="180"/>
      </w:pPr>
    </w:lvl>
    <w:lvl w:ilvl="6" w:tplc="E0105E3A">
      <w:start w:val="1"/>
      <w:numFmt w:val="decimal"/>
      <w:lvlText w:val="%7."/>
      <w:lvlJc w:val="left"/>
      <w:pPr>
        <w:ind w:left="6327" w:hanging="360"/>
      </w:pPr>
    </w:lvl>
    <w:lvl w:ilvl="7" w:tplc="572E044E">
      <w:start w:val="1"/>
      <w:numFmt w:val="lowerLetter"/>
      <w:lvlText w:val="%8."/>
      <w:lvlJc w:val="left"/>
      <w:pPr>
        <w:ind w:left="7047" w:hanging="360"/>
      </w:pPr>
    </w:lvl>
    <w:lvl w:ilvl="8" w:tplc="A6A6AD2A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61EB508E"/>
    <w:multiLevelType w:val="hybridMultilevel"/>
    <w:tmpl w:val="200CE904"/>
    <w:lvl w:ilvl="0" w:tplc="DD1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1450"/>
    <w:multiLevelType w:val="hybridMultilevel"/>
    <w:tmpl w:val="CE563896"/>
    <w:lvl w:ilvl="0" w:tplc="3A5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4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247A6"/>
    <w:multiLevelType w:val="hybridMultilevel"/>
    <w:tmpl w:val="C8C257CA"/>
    <w:lvl w:ilvl="0" w:tplc="798683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770883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DE592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AFC66F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7861C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A9BC08B4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460584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F64B43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A220B1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00E1025"/>
    <w:multiLevelType w:val="hybridMultilevel"/>
    <w:tmpl w:val="2F1829BC"/>
    <w:lvl w:ilvl="0" w:tplc="772A25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4C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E43E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671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2E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866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27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9679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AA8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D57DCE"/>
    <w:multiLevelType w:val="hybridMultilevel"/>
    <w:tmpl w:val="499E8FB0"/>
    <w:lvl w:ilvl="0" w:tplc="B5E235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228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06B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613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8E6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C95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6831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E26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42B8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55675B"/>
    <w:multiLevelType w:val="hybridMultilevel"/>
    <w:tmpl w:val="93CA37C4"/>
    <w:lvl w:ilvl="0" w:tplc="E9BA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28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11C58"/>
    <w:multiLevelType w:val="hybridMultilevel"/>
    <w:tmpl w:val="020E5182"/>
    <w:lvl w:ilvl="0" w:tplc="439C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4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089A"/>
    <w:multiLevelType w:val="hybridMultilevel"/>
    <w:tmpl w:val="4588DAAA"/>
    <w:lvl w:ilvl="0" w:tplc="333A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34D38"/>
    <w:multiLevelType w:val="hybridMultilevel"/>
    <w:tmpl w:val="36A01828"/>
    <w:lvl w:ilvl="0" w:tplc="01EE709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6C3CCFD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F483AA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940771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302C16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5A66A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745E74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74628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6D6811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8"/>
  </w:num>
  <w:num w:numId="5">
    <w:abstractNumId w:val="45"/>
  </w:num>
  <w:num w:numId="6">
    <w:abstractNumId w:val="17"/>
  </w:num>
  <w:num w:numId="7">
    <w:abstractNumId w:val="30"/>
  </w:num>
  <w:num w:numId="8">
    <w:abstractNumId w:val="44"/>
  </w:num>
  <w:num w:numId="9">
    <w:abstractNumId w:val="28"/>
  </w:num>
  <w:num w:numId="10">
    <w:abstractNumId w:val="14"/>
  </w:num>
  <w:num w:numId="11">
    <w:abstractNumId w:val="5"/>
  </w:num>
  <w:num w:numId="12">
    <w:abstractNumId w:val="35"/>
  </w:num>
  <w:num w:numId="13">
    <w:abstractNumId w:val="23"/>
  </w:num>
  <w:num w:numId="14">
    <w:abstractNumId w:val="41"/>
  </w:num>
  <w:num w:numId="15">
    <w:abstractNumId w:val="29"/>
  </w:num>
  <w:num w:numId="16">
    <w:abstractNumId w:val="34"/>
  </w:num>
  <w:num w:numId="17">
    <w:abstractNumId w:val="39"/>
  </w:num>
  <w:num w:numId="18">
    <w:abstractNumId w:val="37"/>
  </w:num>
  <w:num w:numId="19">
    <w:abstractNumId w:val="16"/>
  </w:num>
  <w:num w:numId="20">
    <w:abstractNumId w:val="38"/>
  </w:num>
  <w:num w:numId="21">
    <w:abstractNumId w:val="40"/>
  </w:num>
  <w:num w:numId="22">
    <w:abstractNumId w:val="31"/>
  </w:num>
  <w:num w:numId="23">
    <w:abstractNumId w:val="0"/>
  </w:num>
  <w:num w:numId="24">
    <w:abstractNumId w:val="7"/>
  </w:num>
  <w:num w:numId="25">
    <w:abstractNumId w:val="32"/>
  </w:num>
  <w:num w:numId="26">
    <w:abstractNumId w:val="10"/>
  </w:num>
  <w:num w:numId="27">
    <w:abstractNumId w:val="24"/>
  </w:num>
  <w:num w:numId="28">
    <w:abstractNumId w:val="1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"/>
  </w:num>
  <w:num w:numId="34">
    <w:abstractNumId w:val="26"/>
  </w:num>
  <w:num w:numId="35">
    <w:abstractNumId w:val="6"/>
  </w:num>
  <w:num w:numId="36">
    <w:abstractNumId w:val="8"/>
  </w:num>
  <w:num w:numId="37">
    <w:abstractNumId w:val="20"/>
  </w:num>
  <w:num w:numId="38">
    <w:abstractNumId w:val="21"/>
  </w:num>
  <w:num w:numId="39">
    <w:abstractNumId w:val="15"/>
  </w:num>
  <w:num w:numId="40">
    <w:abstractNumId w:val="22"/>
  </w:num>
  <w:num w:numId="41">
    <w:abstractNumId w:val="25"/>
  </w:num>
  <w:num w:numId="42">
    <w:abstractNumId w:val="43"/>
  </w:num>
  <w:num w:numId="43">
    <w:abstractNumId w:val="9"/>
  </w:num>
  <w:num w:numId="44">
    <w:abstractNumId w:val="19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bvDmlmtRgqwFiWkBVH/oWLYsbGBV4bS//tG1wgD1Wa9NLLrgnhhaoJLYprUhGtUwAG3X6qh+FQl1MMBGFxP+A==" w:salt="RWUvPcdzLvT+/BsrfbKp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2"/>
    <w:rsid w:val="000615BF"/>
    <w:rsid w:val="00095F7D"/>
    <w:rsid w:val="00117F96"/>
    <w:rsid w:val="001A26AA"/>
    <w:rsid w:val="00274FB8"/>
    <w:rsid w:val="002A5EF6"/>
    <w:rsid w:val="002E3F56"/>
    <w:rsid w:val="00302F95"/>
    <w:rsid w:val="003D71FF"/>
    <w:rsid w:val="00413083"/>
    <w:rsid w:val="00491439"/>
    <w:rsid w:val="00564D25"/>
    <w:rsid w:val="005A4BEC"/>
    <w:rsid w:val="005B0D3D"/>
    <w:rsid w:val="005E179B"/>
    <w:rsid w:val="00623082"/>
    <w:rsid w:val="006555D0"/>
    <w:rsid w:val="00696A53"/>
    <w:rsid w:val="006D5249"/>
    <w:rsid w:val="006E4131"/>
    <w:rsid w:val="00857F9B"/>
    <w:rsid w:val="008F6431"/>
    <w:rsid w:val="0090695C"/>
    <w:rsid w:val="0096488B"/>
    <w:rsid w:val="00A53C97"/>
    <w:rsid w:val="00A94C95"/>
    <w:rsid w:val="00AB719B"/>
    <w:rsid w:val="00B03F9F"/>
    <w:rsid w:val="00B27E5D"/>
    <w:rsid w:val="00B826EF"/>
    <w:rsid w:val="00C459F9"/>
    <w:rsid w:val="00C617D2"/>
    <w:rsid w:val="00C75275"/>
    <w:rsid w:val="00CC3796"/>
    <w:rsid w:val="00DB2E5A"/>
    <w:rsid w:val="00E328E8"/>
    <w:rsid w:val="00E3565B"/>
    <w:rsid w:val="00E50696"/>
    <w:rsid w:val="00EB32C5"/>
    <w:rsid w:val="00F07B36"/>
    <w:rsid w:val="00F45CB8"/>
    <w:rsid w:val="00FB467F"/>
    <w:rsid w:val="00FE56E8"/>
    <w:rsid w:val="00FF405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9E5D"/>
  <w15:docId w15:val="{2DE65608-D685-4393-837D-7388D19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450716164&amp;prevdoc=872820274" TargetMode="External"/><Relationship Id="rId18" Type="http://schemas.openxmlformats.org/officeDocument/2006/relationships/hyperlink" Target="kodeks://link/d?nd=872820297&amp;prevdoc=872820274" TargetMode="External"/><Relationship Id="rId26" Type="http://schemas.openxmlformats.org/officeDocument/2006/relationships/hyperlink" Target="kodeks://link/d?nd=872820326&amp;prevdoc=872820274" TargetMode="External"/><Relationship Id="rId39" Type="http://schemas.openxmlformats.org/officeDocument/2006/relationships/hyperlink" Target="kodeks://link/d?nd=872820345&amp;prevdoc=872820274" TargetMode="External"/><Relationship Id="rId21" Type="http://schemas.openxmlformats.org/officeDocument/2006/relationships/hyperlink" Target="kodeks://link/d?nd=872820300&amp;prevdoc=872820274" TargetMode="External"/><Relationship Id="rId34" Type="http://schemas.openxmlformats.org/officeDocument/2006/relationships/hyperlink" Target="kodeks://link/d?nd=872820335&amp;prevdoc=872820274" TargetMode="External"/><Relationship Id="rId42" Type="http://schemas.openxmlformats.org/officeDocument/2006/relationships/hyperlink" Target="kodeks://link/d?nd=872820348&amp;prevdoc=872820274" TargetMode="External"/><Relationship Id="rId47" Type="http://schemas.openxmlformats.org/officeDocument/2006/relationships/hyperlink" Target="kodeks://link/d?nd=872820362&amp;prevdoc=872820274" TargetMode="External"/><Relationship Id="rId50" Type="http://schemas.openxmlformats.org/officeDocument/2006/relationships/hyperlink" Target="kodeks://link/d?nd=872820365&amp;prevdoc=872820274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kodeks://link/d?nd=872820295&amp;prevdoc=872820274" TargetMode="External"/><Relationship Id="rId29" Type="http://schemas.openxmlformats.org/officeDocument/2006/relationships/hyperlink" Target="kodeks://link/d?nd=872820329&amp;prevdoc=872820274" TargetMode="External"/><Relationship Id="rId11" Type="http://schemas.openxmlformats.org/officeDocument/2006/relationships/hyperlink" Target="kodeks://link/d?nd=872820366&amp;prevdoc=872820274" TargetMode="External"/><Relationship Id="rId24" Type="http://schemas.openxmlformats.org/officeDocument/2006/relationships/hyperlink" Target="kodeks://link/d?nd=872820324&amp;prevdoc=872820274" TargetMode="External"/><Relationship Id="rId32" Type="http://schemas.openxmlformats.org/officeDocument/2006/relationships/hyperlink" Target="kodeks://link/d?nd=872820333&amp;prevdoc=872820274" TargetMode="External"/><Relationship Id="rId37" Type="http://schemas.openxmlformats.org/officeDocument/2006/relationships/hyperlink" Target="kodeks://link/d?nd=872820338&amp;prevdoc=872820274" TargetMode="External"/><Relationship Id="rId40" Type="http://schemas.openxmlformats.org/officeDocument/2006/relationships/hyperlink" Target="kodeks://link/d?nd=872820346&amp;prevdoc=872820274" TargetMode="External"/><Relationship Id="rId45" Type="http://schemas.openxmlformats.org/officeDocument/2006/relationships/hyperlink" Target="kodeks://link/d?nd=872820360&amp;prevdoc=872820274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kodeks://link/d?nd=901807667&amp;prevdoc=872820274&amp;point=mark=000000000000000000000000000000000000000000000000008QU0M7" TargetMode="External"/><Relationship Id="rId19" Type="http://schemas.openxmlformats.org/officeDocument/2006/relationships/hyperlink" Target="kodeks://link/d?nd=872820298&amp;prevdoc=872820274" TargetMode="External"/><Relationship Id="rId31" Type="http://schemas.openxmlformats.org/officeDocument/2006/relationships/hyperlink" Target="kodeks://link/d?nd=872820332&amp;prevdoc=872820274" TargetMode="External"/><Relationship Id="rId44" Type="http://schemas.openxmlformats.org/officeDocument/2006/relationships/hyperlink" Target="kodeks://link/d?nd=872820359&amp;prevdoc=872820274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kodeks://link/d?nd=872820341&amp;prevdoc=872820274" TargetMode="External"/><Relationship Id="rId14" Type="http://schemas.openxmlformats.org/officeDocument/2006/relationships/hyperlink" Target="kodeks://link/d?nd=872820368&amp;prevdoc=872820274" TargetMode="External"/><Relationship Id="rId22" Type="http://schemas.openxmlformats.org/officeDocument/2006/relationships/hyperlink" Target="kodeks://link/d?nd=872820301&amp;prevdoc=872820274" TargetMode="External"/><Relationship Id="rId27" Type="http://schemas.openxmlformats.org/officeDocument/2006/relationships/hyperlink" Target="kodeks://link/d?nd=872820327&amp;prevdoc=872820274" TargetMode="External"/><Relationship Id="rId30" Type="http://schemas.openxmlformats.org/officeDocument/2006/relationships/hyperlink" Target="kodeks://link/d?nd=872820330&amp;prevdoc=872820274" TargetMode="External"/><Relationship Id="rId35" Type="http://schemas.openxmlformats.org/officeDocument/2006/relationships/hyperlink" Target="kodeks://link/d?nd=872820336&amp;prevdoc=872820274" TargetMode="External"/><Relationship Id="rId43" Type="http://schemas.openxmlformats.org/officeDocument/2006/relationships/hyperlink" Target="kodeks://link/d?nd=872820349&amp;prevdoc=872820274" TargetMode="External"/><Relationship Id="rId48" Type="http://schemas.openxmlformats.org/officeDocument/2006/relationships/hyperlink" Target="kodeks://link/d?nd=872820363&amp;prevdoc=872820274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80" Type="http://schemas.microsoft.com/office/2016/09/relationships/commentsIds" Target="commentsIds.xml"/><Relationship Id="rId3" Type="http://schemas.openxmlformats.org/officeDocument/2006/relationships/numbering" Target="numbering.xml"/><Relationship Id="rId12" Type="http://schemas.openxmlformats.org/officeDocument/2006/relationships/hyperlink" Target="kodeks://link/d?nd=872817886&amp;prevdoc=872820274" TargetMode="External"/><Relationship Id="rId17" Type="http://schemas.openxmlformats.org/officeDocument/2006/relationships/hyperlink" Target="kodeks://link/d?nd=872820296&amp;prevdoc=872820274" TargetMode="External"/><Relationship Id="rId25" Type="http://schemas.openxmlformats.org/officeDocument/2006/relationships/hyperlink" Target="kodeks://link/d?nd=872820325&amp;prevdoc=872820274" TargetMode="External"/><Relationship Id="rId33" Type="http://schemas.openxmlformats.org/officeDocument/2006/relationships/hyperlink" Target="kodeks://link/d?nd=872820334&amp;prevdoc=872820274" TargetMode="External"/><Relationship Id="rId38" Type="http://schemas.openxmlformats.org/officeDocument/2006/relationships/hyperlink" Target="kodeks://link/d?nd=872820339&amp;prevdoc=872820274" TargetMode="External"/><Relationship Id="rId46" Type="http://schemas.openxmlformats.org/officeDocument/2006/relationships/hyperlink" Target="kodeks://link/d?nd=872820361&amp;prevdoc=872820274" TargetMode="External"/><Relationship Id="rId20" Type="http://schemas.openxmlformats.org/officeDocument/2006/relationships/hyperlink" Target="kodeks://link/d?nd=872820299&amp;prevdoc=872820274" TargetMode="External"/><Relationship Id="rId41" Type="http://schemas.openxmlformats.org/officeDocument/2006/relationships/hyperlink" Target="kodeks://link/d?nd=872820347&amp;prevdoc=8728202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kodeks://link/d?nd=872800250&amp;prevdoc=872820274" TargetMode="External"/><Relationship Id="rId23" Type="http://schemas.openxmlformats.org/officeDocument/2006/relationships/hyperlink" Target="kodeks://link/d?nd=872820323&amp;prevdoc=872820274" TargetMode="External"/><Relationship Id="rId28" Type="http://schemas.openxmlformats.org/officeDocument/2006/relationships/hyperlink" Target="kodeks://link/d?nd=872820328&amp;prevdoc=872820274" TargetMode="External"/><Relationship Id="rId36" Type="http://schemas.openxmlformats.org/officeDocument/2006/relationships/hyperlink" Target="kodeks://link/d?nd=872820337&amp;prevdoc=872820274" TargetMode="External"/><Relationship Id="rId49" Type="http://schemas.openxmlformats.org/officeDocument/2006/relationships/hyperlink" Target="kodeks://link/d?nd=872820364&amp;prevdoc=8728202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7C4AB1C-A66C-423E-98B5-5AF0679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7914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Леонова Надежда Валерьевна</cp:lastModifiedBy>
  <cp:revision>4</cp:revision>
  <dcterms:created xsi:type="dcterms:W3CDTF">2022-08-16T12:31:00Z</dcterms:created>
  <dcterms:modified xsi:type="dcterms:W3CDTF">2022-08-16T12:32:00Z</dcterms:modified>
</cp:coreProperties>
</file>